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400084">
        <w:rPr>
          <w:sz w:val="26"/>
          <w:szCs w:val="26"/>
        </w:rPr>
        <w:t>4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400084">
        <w:rPr>
          <w:i/>
          <w:sz w:val="26"/>
          <w:szCs w:val="26"/>
        </w:rPr>
        <w:t>31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D03490" w:rsidRPr="00D03490" w:rsidRDefault="00D03490" w:rsidP="00D0349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03490">
        <w:rPr>
          <w:rFonts w:ascii="Times New Roman" w:hAnsi="Times New Roman" w:cs="Times New Roman"/>
          <w:sz w:val="26"/>
          <w:szCs w:val="26"/>
          <w:lang w:val="en-US"/>
        </w:rPr>
        <w:t>Hiếu Phương(12A3)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D8186F" w:rsidRPr="009D11D8" w:rsidRDefault="00400084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Hiển</w:t>
            </w:r>
            <w:r w:rsidR="00D03490">
              <w:rPr>
                <w:sz w:val="26"/>
                <w:szCs w:val="26"/>
              </w:rPr>
              <w:t xml:space="preserve">, </w:t>
            </w:r>
            <w:r w:rsidR="00D03490">
              <w:rPr>
                <w:sz w:val="26"/>
                <w:szCs w:val="26"/>
              </w:rPr>
              <w:t>K.Duy, Phụng</w:t>
            </w:r>
          </w:p>
        </w:tc>
        <w:tc>
          <w:tcPr>
            <w:tcW w:w="3749" w:type="dxa"/>
          </w:tcPr>
          <w:p w:rsidR="00C37C22" w:rsidRPr="009D11D8" w:rsidRDefault="00C37C22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D8186F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400084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Hồng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400084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H.Dương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400084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T.Kiệt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400084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400084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Khanh</w:t>
            </w:r>
            <w:bookmarkStart w:id="0" w:name="_GoBack"/>
            <w:bookmarkEnd w:id="0"/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400084" w:rsidRPr="00D03490" w:rsidRDefault="00D03490" w:rsidP="00844453">
      <w:pPr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  <w:t>A.Pha(12A5)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D2CA0"/>
    <w:multiLevelType w:val="hybridMultilevel"/>
    <w:tmpl w:val="6AFEF42C"/>
    <w:lvl w:ilvl="0" w:tplc="01D81B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20567"/>
    <w:rsid w:val="00334879"/>
    <w:rsid w:val="003728FD"/>
    <w:rsid w:val="00400084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4E8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3490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  <w:rsid w:val="00F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2018-05-31T03:31:00Z</dcterms:created>
  <dcterms:modified xsi:type="dcterms:W3CDTF">2018-05-31T03:31:00Z</dcterms:modified>
</cp:coreProperties>
</file>